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E7" w:rsidRDefault="003843E7" w:rsidP="003843E7">
      <w:pPr>
        <w:rPr>
          <w:sz w:val="22"/>
          <w:szCs w:val="22"/>
        </w:rPr>
      </w:pPr>
      <w:bookmarkStart w:id="0" w:name="_GoBack"/>
      <w:bookmarkEnd w:id="0"/>
      <w:r>
        <w:rPr>
          <w:sz w:val="22"/>
          <w:szCs w:val="22"/>
        </w:rPr>
        <w:t>FOR IMMEDIATE RELEASE</w:t>
      </w:r>
    </w:p>
    <w:p w:rsidR="003843E7" w:rsidRDefault="003843E7" w:rsidP="003843E7">
      <w:pPr>
        <w:rPr>
          <w:sz w:val="22"/>
          <w:szCs w:val="22"/>
        </w:rPr>
      </w:pPr>
      <w:r>
        <w:rPr>
          <w:sz w:val="22"/>
          <w:szCs w:val="22"/>
        </w:rPr>
        <w:t>Contact:  Wendy R. Herdman, 4-H Extension Agent</w:t>
      </w:r>
    </w:p>
    <w:p w:rsidR="003843E7" w:rsidRDefault="003843E7" w:rsidP="003843E7">
      <w:pPr>
        <w:rPr>
          <w:sz w:val="22"/>
          <w:szCs w:val="22"/>
        </w:rPr>
      </w:pPr>
    </w:p>
    <w:p w:rsidR="003843E7" w:rsidRDefault="003843E7" w:rsidP="003843E7">
      <w:pPr>
        <w:rPr>
          <w:sz w:val="22"/>
          <w:szCs w:val="22"/>
        </w:rPr>
      </w:pPr>
    </w:p>
    <w:p w:rsidR="003843E7" w:rsidRPr="00CC6013" w:rsidRDefault="003843E7" w:rsidP="003843E7">
      <w:pPr>
        <w:rPr>
          <w:b/>
          <w:sz w:val="22"/>
          <w:szCs w:val="22"/>
        </w:rPr>
      </w:pPr>
      <w:r w:rsidRPr="00CC6013">
        <w:rPr>
          <w:b/>
          <w:sz w:val="22"/>
          <w:szCs w:val="22"/>
        </w:rPr>
        <w:t>4-H Grows Campers – Camp Registration is Open Now</w:t>
      </w:r>
    </w:p>
    <w:p w:rsidR="003843E7" w:rsidRDefault="003843E7" w:rsidP="003843E7">
      <w:pPr>
        <w:rPr>
          <w:sz w:val="22"/>
          <w:szCs w:val="22"/>
        </w:rPr>
      </w:pPr>
    </w:p>
    <w:p w:rsidR="003843E7" w:rsidRPr="00CC6013" w:rsidRDefault="003843E7" w:rsidP="003843E7">
      <w:pPr>
        <w:rPr>
          <w:sz w:val="20"/>
          <w:szCs w:val="22"/>
        </w:rPr>
      </w:pPr>
      <w:r w:rsidRPr="00CC6013">
        <w:rPr>
          <w:sz w:val="20"/>
          <w:szCs w:val="22"/>
        </w:rPr>
        <w:t xml:space="preserve">Registration is open and spaces are available for 4-H Jr. Camp.  Westmoreland and Richmond County boys and girls ages 9-13 can attend 4-H Jr. Camp at the Jamestown 4-H Educational Center from July </w:t>
      </w:r>
      <w:r>
        <w:rPr>
          <w:sz w:val="20"/>
          <w:szCs w:val="22"/>
        </w:rPr>
        <w:t>23-27</w:t>
      </w:r>
      <w:r w:rsidRPr="00CC6013">
        <w:rPr>
          <w:sz w:val="20"/>
          <w:szCs w:val="22"/>
        </w:rPr>
        <w:t>.  4-H Camp is a week of fun, hands-on experiences where children “learn by doing”.   4-H is cooperative group living in a natural environment that focuses on developing life skills, social, spiritual, mental and physical development in young people.  Camping experiences include swimming, canoeing, campfires, new friends and playing games all under the supervision of caring adults.  Only $2</w:t>
      </w:r>
      <w:r>
        <w:rPr>
          <w:sz w:val="20"/>
          <w:szCs w:val="22"/>
        </w:rPr>
        <w:t>40</w:t>
      </w:r>
      <w:r w:rsidRPr="00CC6013">
        <w:rPr>
          <w:sz w:val="20"/>
          <w:szCs w:val="22"/>
        </w:rPr>
        <w:t xml:space="preserve"> (paid in full by May 1, $2</w:t>
      </w:r>
      <w:r>
        <w:rPr>
          <w:sz w:val="20"/>
          <w:szCs w:val="22"/>
        </w:rPr>
        <w:t>60</w:t>
      </w:r>
      <w:r w:rsidRPr="00CC6013">
        <w:rPr>
          <w:sz w:val="20"/>
          <w:szCs w:val="22"/>
        </w:rPr>
        <w:t xml:space="preserve"> otherwise) covers everything – all meals, lodging, programs and transportation.  Financial aid is available.  To register, request a brochure or scholarship application or to ask questions, visit either office’s webpage (Westmoreland:</w:t>
      </w:r>
      <w:r w:rsidRPr="00CC6013">
        <w:rPr>
          <w:sz w:val="22"/>
        </w:rPr>
        <w:t xml:space="preserve"> </w:t>
      </w:r>
      <w:r w:rsidRPr="00CC6013">
        <w:rPr>
          <w:sz w:val="20"/>
          <w:szCs w:val="22"/>
        </w:rPr>
        <w:t>http://offices.ext.vt.edu/westmoreland/; Richmond County:</w:t>
      </w:r>
      <w:r w:rsidRPr="00CC6013">
        <w:rPr>
          <w:sz w:val="22"/>
        </w:rPr>
        <w:t xml:space="preserve"> </w:t>
      </w:r>
      <w:r w:rsidRPr="00CC6013">
        <w:rPr>
          <w:sz w:val="20"/>
          <w:szCs w:val="22"/>
        </w:rPr>
        <w:t>http://offices.ext.vt.edu/richmond/) or contact your county’s extension office.  Westmoreland County – 493-8924, Richmond County – 333-3420.</w:t>
      </w:r>
    </w:p>
    <w:p w:rsidR="003843E7" w:rsidRPr="00CC6013" w:rsidRDefault="003843E7" w:rsidP="003843E7">
      <w:pPr>
        <w:rPr>
          <w:sz w:val="20"/>
          <w:szCs w:val="22"/>
        </w:rPr>
      </w:pPr>
    </w:p>
    <w:p w:rsidR="003843E7" w:rsidRPr="00E4387E" w:rsidRDefault="003843E7" w:rsidP="003843E7">
      <w:pPr>
        <w:rPr>
          <w:sz w:val="20"/>
          <w:szCs w:val="20"/>
        </w:rPr>
      </w:pPr>
      <w:r w:rsidRPr="00E4387E">
        <w:rPr>
          <w:sz w:val="20"/>
          <w:szCs w:val="20"/>
        </w:rPr>
        <w:t xml:space="preserve">4-H Camp grows life skills.  After the closing of camp activities </w:t>
      </w:r>
      <w:r>
        <w:rPr>
          <w:sz w:val="20"/>
          <w:szCs w:val="20"/>
        </w:rPr>
        <w:t>each</w:t>
      </w:r>
      <w:r w:rsidRPr="00E4387E">
        <w:rPr>
          <w:sz w:val="20"/>
          <w:szCs w:val="20"/>
        </w:rPr>
        <w:t xml:space="preserve"> year, parents completed written evaluations that help us gauge behavior changes that might be attributable to camp.  </w:t>
      </w:r>
      <w:r w:rsidRPr="00E4387E">
        <w:rPr>
          <w:rFonts w:cs="Arial"/>
          <w:sz w:val="20"/>
          <w:szCs w:val="20"/>
        </w:rPr>
        <w:t xml:space="preserve">The most significant increases came in these </w:t>
      </w:r>
      <w:r>
        <w:rPr>
          <w:rFonts w:cs="Arial"/>
          <w:sz w:val="20"/>
          <w:szCs w:val="20"/>
        </w:rPr>
        <w:t xml:space="preserve">life skill </w:t>
      </w:r>
      <w:r w:rsidRPr="00E4387E">
        <w:rPr>
          <w:rFonts w:cs="Arial"/>
          <w:sz w:val="20"/>
          <w:szCs w:val="20"/>
        </w:rPr>
        <w:t xml:space="preserve">categories: communications, teamwork and self-responsibility.  The specific behaviors were: </w:t>
      </w:r>
      <w:r w:rsidRPr="00E4387E">
        <w:rPr>
          <w:rFonts w:cs="Arial"/>
          <w:color w:val="000000"/>
          <w:sz w:val="20"/>
          <w:szCs w:val="20"/>
        </w:rPr>
        <w:t>shares own thoughts and ideas verbally, shares work responsibilities and takes care of his/her own things.  Parents describe the best thing about camp as “interaction with other students outside of her core friends” and “teamwork and being responsible”.</w:t>
      </w:r>
    </w:p>
    <w:p w:rsidR="003843E7" w:rsidRPr="00CC6013" w:rsidRDefault="003843E7" w:rsidP="003843E7">
      <w:pPr>
        <w:rPr>
          <w:sz w:val="20"/>
          <w:szCs w:val="22"/>
        </w:rPr>
      </w:pPr>
    </w:p>
    <w:p w:rsidR="003843E7" w:rsidRPr="00CC6013" w:rsidRDefault="003843E7" w:rsidP="003843E7">
      <w:pPr>
        <w:rPr>
          <w:sz w:val="20"/>
          <w:szCs w:val="22"/>
        </w:rPr>
      </w:pPr>
      <w:r w:rsidRPr="00CC6013">
        <w:rPr>
          <w:sz w:val="20"/>
          <w:szCs w:val="22"/>
        </w:rPr>
        <w:t>Our 4-H Center occupies a beautiful 16 acre riverfront site near the Jamestown Settlement in Williamsburg.  Facilities include air-conditioned lodges and cabins, dining hall, recreation hall, health clinic, pool and aquatic resource center.  4-H camp staff extension agents and trained volunteer leaders provide camper supervision, instruction and support.  The Jamestown 4-H Educational Center has earned the American Camping Association accreditation for its standards of safety and excellence.  American Camping Association accreditation is the seal of approval for camping facilities and programs</w:t>
      </w:r>
    </w:p>
    <w:p w:rsidR="003843E7" w:rsidRPr="00CC6013" w:rsidRDefault="003843E7" w:rsidP="003843E7">
      <w:pPr>
        <w:rPr>
          <w:sz w:val="20"/>
          <w:szCs w:val="22"/>
        </w:rPr>
      </w:pPr>
    </w:p>
    <w:p w:rsidR="003843E7" w:rsidRPr="00CC6013" w:rsidRDefault="003843E7" w:rsidP="003843E7">
      <w:pPr>
        <w:rPr>
          <w:sz w:val="20"/>
          <w:szCs w:val="22"/>
        </w:rPr>
      </w:pPr>
      <w:r w:rsidRPr="00CC6013">
        <w:rPr>
          <w:sz w:val="20"/>
          <w:szCs w:val="22"/>
        </w:rPr>
        <w:lastRenderedPageBreak/>
        <w:t>Jamestown 4-H Educational Center and its programs are accredited by the American Camp Association (ACA).   What does that mean?  ACA is the only organization that accredits all types of camps, with up to 300 national standards for health and safety.  ACA camps have undergone a thorough review of operations.  This includes things like staff qualifications and training to emergency management.  Safe environments promote positive youth development.  ACA camps provide: healthy, developmentally-appropriate activities and learning experiences, discovery through experiential education, caring and competent role models, service to the community and environment, and opportunities for leadership and personal growth.</w:t>
      </w:r>
    </w:p>
    <w:p w:rsidR="003843E7" w:rsidRPr="00CC6013" w:rsidRDefault="003843E7" w:rsidP="003843E7">
      <w:pPr>
        <w:rPr>
          <w:sz w:val="20"/>
          <w:szCs w:val="22"/>
        </w:rPr>
      </w:pPr>
    </w:p>
    <w:p w:rsidR="003843E7" w:rsidRPr="00CC6013" w:rsidRDefault="003843E7" w:rsidP="003843E7">
      <w:pPr>
        <w:rPr>
          <w:sz w:val="22"/>
        </w:rPr>
      </w:pPr>
      <w:r w:rsidRPr="00CC6013">
        <w:rPr>
          <w:noProof/>
          <w:sz w:val="22"/>
        </w:rPr>
        <w:drawing>
          <wp:anchor distT="0" distB="0" distL="114300" distR="114300" simplePos="0" relativeHeight="251659264" behindDoc="1" locked="0" layoutInCell="1" allowOverlap="1" wp14:anchorId="50E9129E" wp14:editId="187C1E34">
            <wp:simplePos x="0" y="0"/>
            <wp:positionH relativeFrom="column">
              <wp:posOffset>2806834</wp:posOffset>
            </wp:positionH>
            <wp:positionV relativeFrom="paragraph">
              <wp:posOffset>674205</wp:posOffset>
            </wp:positionV>
            <wp:extent cx="387985" cy="430530"/>
            <wp:effectExtent l="0" t="0" r="0" b="7620"/>
            <wp:wrapNone/>
            <wp:docPr id="9" name="Picture 9" descr="4Hclover-green-145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Hclover-green-145pix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 cy="430530"/>
                    </a:xfrm>
                    <a:prstGeom prst="rect">
                      <a:avLst/>
                    </a:prstGeom>
                    <a:noFill/>
                  </pic:spPr>
                </pic:pic>
              </a:graphicData>
            </a:graphic>
            <wp14:sizeRelH relativeFrom="page">
              <wp14:pctWidth>0</wp14:pctWidth>
            </wp14:sizeRelH>
            <wp14:sizeRelV relativeFrom="page">
              <wp14:pctHeight>0</wp14:pctHeight>
            </wp14:sizeRelV>
          </wp:anchor>
        </w:drawing>
      </w:r>
      <w:r w:rsidRPr="00CC6013">
        <w:rPr>
          <w:rFonts w:cs="Arial"/>
          <w:sz w:val="20"/>
          <w:szCs w:val="22"/>
        </w:rPr>
        <w:t>If you are a person with a disability and desire any assistive devices, services or other accommodations to participate in this activity, please contact the Westmoreland Extension Office at 804-493-8924/TDD* or the Richmond County Extension Office at 804-333-3420/TDD* during business hours of 8 a.m. and 5 p.m. to discuss accommodations 30 days prior to the event.  *TDD number is (800) 828-1120.</w:t>
      </w:r>
    </w:p>
    <w:p w:rsidR="00690790" w:rsidRPr="005159B3" w:rsidRDefault="00690790" w:rsidP="005159B3"/>
    <w:sectPr w:rsidR="00690790" w:rsidRPr="005159B3" w:rsidSect="00612ED7">
      <w:headerReference w:type="default" r:id="rId8"/>
      <w:footerReference w:type="default" r:id="rId9"/>
      <w:headerReference w:type="first" r:id="rId10"/>
      <w:footerReference w:type="first" r:id="rId11"/>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414" w:rsidRDefault="00457414">
      <w:r>
        <w:separator/>
      </w:r>
    </w:p>
  </w:endnote>
  <w:endnote w:type="continuationSeparator" w:id="0">
    <w:p w:rsidR="00457414" w:rsidRDefault="004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E1" w:rsidRDefault="0043114C">
    <w:r>
      <w:rPr>
        <w:noProof/>
      </w:rPr>
      <mc:AlternateContent>
        <mc:Choice Requires="wps">
          <w:drawing>
            <wp:anchor distT="0" distB="0" distL="114300" distR="114300" simplePos="0" relativeHeight="251653632" behindDoc="0" locked="0" layoutInCell="1" allowOverlap="1" wp14:anchorId="1F580AF6" wp14:editId="619D82A2">
              <wp:simplePos x="0" y="0"/>
              <wp:positionH relativeFrom="page">
                <wp:posOffset>969010</wp:posOffset>
              </wp:positionH>
              <wp:positionV relativeFrom="page">
                <wp:posOffset>9150350</wp:posOffset>
              </wp:positionV>
              <wp:extent cx="5829300" cy="382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2270"/>
                      </a:xfrm>
                      <a:prstGeom prst="rect">
                        <a:avLst/>
                      </a:prstGeom>
                      <a:noFill/>
                      <a:ln>
                        <a:noFill/>
                      </a:ln>
                      <a:extLst>
                        <a:ext uri="{909E8E84-426E-40dd-AFC4-6F175D3DCCD1}"/>
                        <a:ext uri="{91240B29-F687-4f45-9708-019B960494DF}"/>
                      </a:extLst>
                    </wps:spPr>
                    <wps:txbx>
                      <w:txbxContent>
                        <w:p w:rsidR="00F233AF" w:rsidRDefault="00F233AF" w:rsidP="00F233AF">
                          <w:pPr>
                            <w:jc w:val="center"/>
                            <w:rPr>
                              <w:spacing w:val="60"/>
                              <w:sz w:val="14"/>
                            </w:rPr>
                          </w:pPr>
                          <w:r>
                            <w:rPr>
                              <w:spacing w:val="60"/>
                              <w:sz w:val="14"/>
                            </w:rPr>
                            <w:t>VIRGINIA POLYTECHNIC INSTITUTE AND STATE UNIVERSITY</w:t>
                          </w:r>
                        </w:p>
                        <w:p w:rsidR="00F233AF" w:rsidRDefault="00F233AF" w:rsidP="00F233AF">
                          <w:pPr>
                            <w:spacing w:before="40"/>
                            <w:jc w:val="center"/>
                            <w:rPr>
                              <w:i/>
                            </w:rPr>
                          </w:pPr>
                          <w:r>
                            <w:rPr>
                              <w:i/>
                              <w:spacing w:val="20"/>
                              <w:sz w:val="14"/>
                            </w:rPr>
                            <w:t>An equal opportunity, affirmative action institution</w:t>
                          </w:r>
                        </w:p>
                        <w:p w:rsidR="00F233AF" w:rsidRPr="009B00FE" w:rsidRDefault="00F233AF" w:rsidP="00F233AF">
                          <w:pPr>
                            <w:jc w:val="right"/>
                            <w:rPr>
                              <w:sz w:val="12"/>
                              <w:szCs w:val="12"/>
                            </w:rPr>
                          </w:pPr>
                        </w:p>
                        <w:p w:rsidR="001778E1" w:rsidRDefault="00177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80AF6" id="_x0000_t202" coordsize="21600,21600" o:spt="202" path="m,l,21600r21600,l21600,xe">
              <v:stroke joinstyle="miter"/>
              <v:path gradientshapeok="t" o:connecttype="rect"/>
            </v:shapetype>
            <v:shape id="Text Box 10" o:spid="_x0000_s1026" type="#_x0000_t202" style="position:absolute;margin-left:76.3pt;margin-top:720.5pt;width:459pt;height:30.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" filled="f" stroked="f">
              <v:textbox>
                <w:txbxContent>
                  <w:p w:rsidR="00F233AF" w:rsidRDefault="00F233AF" w:rsidP="00F233AF">
                    <w:pPr>
                      <w:jc w:val="center"/>
                      <w:rPr>
                        <w:spacing w:val="60"/>
                        <w:sz w:val="14"/>
                      </w:rPr>
                    </w:pPr>
                    <w:r>
                      <w:rPr>
                        <w:spacing w:val="60"/>
                        <w:sz w:val="14"/>
                      </w:rPr>
                      <w:t>VIRGINIA POLYTECHNIC INSTITUTE AND STATE UNIVERSITY</w:t>
                    </w:r>
                  </w:p>
                  <w:p w:rsidR="00F233AF" w:rsidRDefault="00F233AF" w:rsidP="00F233AF">
                    <w:pPr>
                      <w:spacing w:before="40"/>
                      <w:jc w:val="center"/>
                      <w:rPr>
                        <w:i/>
                      </w:rPr>
                    </w:pPr>
                    <w:r>
                      <w:rPr>
                        <w:i/>
                        <w:spacing w:val="20"/>
                        <w:sz w:val="14"/>
                      </w:rPr>
                      <w:t>An equal opportunity, affirmative action institution</w:t>
                    </w:r>
                  </w:p>
                  <w:p w:rsidR="00F233AF" w:rsidRPr="009B00FE" w:rsidRDefault="00F233AF" w:rsidP="00F233AF">
                    <w:pPr>
                      <w:jc w:val="right"/>
                      <w:rPr>
                        <w:sz w:val="12"/>
                        <w:szCs w:val="12"/>
                      </w:rPr>
                    </w:pPr>
                  </w:p>
                  <w:p w:rsidR="001778E1" w:rsidRDefault="001778E1"/>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E1" w:rsidRDefault="0043114C">
    <w:pPr>
      <w:pStyle w:val="Footer"/>
    </w:pPr>
    <w:r>
      <w:rPr>
        <w:noProof/>
      </w:rPr>
      <mc:AlternateContent>
        <mc:Choice Requires="wps">
          <w:drawing>
            <wp:anchor distT="4294967295" distB="4294967295" distL="114300" distR="114300" simplePos="0" relativeHeight="251656704" behindDoc="0" locked="0" layoutInCell="1" allowOverlap="1" wp14:anchorId="5C26ACD4" wp14:editId="2779FCF8">
              <wp:simplePos x="0" y="0"/>
              <wp:positionH relativeFrom="page">
                <wp:posOffset>742950</wp:posOffset>
              </wp:positionH>
              <wp:positionV relativeFrom="page">
                <wp:posOffset>9067800</wp:posOffset>
              </wp:positionV>
              <wp:extent cx="4730750" cy="29210"/>
              <wp:effectExtent l="0" t="0" r="44450" b="469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0" cy="29210"/>
                      </a:xfrm>
                      <a:prstGeom prst="line">
                        <a:avLst/>
                      </a:prstGeom>
                      <a:noFill/>
                      <a:ln w="381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6AA6B14" id="Line 22"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8.5pt,714pt" to="431pt,7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" strokeweight=".3pt">
              <w10:wrap anchorx="page" anchory="page"/>
            </v:line>
          </w:pict>
        </mc:Fallback>
      </mc:AlternateContent>
    </w:r>
    <w:r>
      <w:rPr>
        <w:noProof/>
      </w:rPr>
      <w:drawing>
        <wp:anchor distT="0" distB="762" distL="114300" distR="116967" simplePos="0" relativeHeight="251661824" behindDoc="0" locked="0" layoutInCell="1" allowOverlap="1" wp14:anchorId="52C11589" wp14:editId="73242F1B">
          <wp:simplePos x="0" y="0"/>
          <wp:positionH relativeFrom="page">
            <wp:posOffset>5721350</wp:posOffset>
          </wp:positionH>
          <wp:positionV relativeFrom="page">
            <wp:posOffset>9010650</wp:posOffset>
          </wp:positionV>
          <wp:extent cx="1441958" cy="742823"/>
          <wp:effectExtent l="0" t="0" r="6350" b="0"/>
          <wp:wrapThrough wrapText="bothSides">
            <wp:wrapPolygon edited="0">
              <wp:start x="0" y="0"/>
              <wp:lineTo x="0" y="20695"/>
              <wp:lineTo x="21315" y="20695"/>
              <wp:lineTo x="21315" y="0"/>
              <wp:lineTo x="0" y="0"/>
            </wp:wrapPolygon>
          </wp:wrapThrough>
          <wp:docPr id="2" name="Picture 12" title="Virginia Cooperative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title="Virginia Cooperative Extension logo"/>
                  <pic:cNvPicPr/>
                </pic:nvPicPr>
                <pic:blipFill>
                  <a:blip r:embed="rId1">
                    <a:extLst>
                      <a:ext uri="{28A0092B-C50C-407E-A947-70E740481C1C}">
                        <a14:useLocalDpi xmlns:a14="http://schemas.microsoft.com/office/drawing/2010/main" val="0"/>
                      </a:ext>
                    </a:extLst>
                  </a:blip>
                  <a:stretch>
                    <a:fillRect/>
                  </a:stretch>
                </pic:blipFill>
                <pic:spPr>
                  <a:xfrm>
                    <a:off x="0" y="0"/>
                    <a:ext cx="1441450" cy="7423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5463FE69" wp14:editId="714D06A1">
              <wp:simplePos x="0" y="0"/>
              <wp:positionH relativeFrom="page">
                <wp:posOffset>635000</wp:posOffset>
              </wp:positionH>
              <wp:positionV relativeFrom="page">
                <wp:posOffset>9189720</wp:posOffset>
              </wp:positionV>
              <wp:extent cx="5015865" cy="703580"/>
              <wp:effectExtent l="0" t="0" r="0" b="76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703580"/>
                      </a:xfrm>
                      <a:prstGeom prst="rect">
                        <a:avLst/>
                      </a:prstGeom>
                      <a:noFill/>
                      <a:ln>
                        <a:noFill/>
                      </a:ln>
                      <a:extLst>
                        <a:ext uri="{909E8E84-426E-40dd-AFC4-6F175D3DCCD1}"/>
                        <a:ext uri="{91240B29-F687-4f45-9708-019B960494DF}"/>
                      </a:extLst>
                    </wps:spPr>
                    <wps:txbx>
                      <w:txbxContent>
                        <w:p w:rsidR="00F233AF" w:rsidRDefault="00F233AF" w:rsidP="00612ED7">
                          <w:pPr>
                            <w:jc w:val="right"/>
                            <w:rPr>
                              <w:spacing w:val="60"/>
                              <w:sz w:val="14"/>
                            </w:rPr>
                          </w:pPr>
                          <w:r>
                            <w:rPr>
                              <w:spacing w:val="60"/>
                              <w:sz w:val="14"/>
                            </w:rPr>
                            <w:t>VIRGINIA POLYTECHNIC INSTITUTE AND STATE UNIVERSITY</w:t>
                          </w:r>
                        </w:p>
                        <w:p w:rsidR="00612ED7" w:rsidRPr="00612ED7" w:rsidRDefault="00F233AF" w:rsidP="00612ED7">
                          <w:pPr>
                            <w:widowControl w:val="0"/>
                            <w:autoSpaceDE w:val="0"/>
                            <w:autoSpaceDN w:val="0"/>
                            <w:adjustRightInd w:val="0"/>
                            <w:spacing w:before="60" w:after="40"/>
                            <w:jc w:val="right"/>
                            <w:rPr>
                              <w:rFonts w:ascii="Calibri" w:hAnsi="Calibri" w:cs="Calibri"/>
                              <w:w w:val="95"/>
                              <w:sz w:val="14"/>
                              <w:szCs w:val="14"/>
                            </w:rPr>
                          </w:pPr>
                          <w:r w:rsidRPr="00612ED7">
                            <w:rPr>
                              <w:rFonts w:ascii="Calibri" w:hAnsi="Calibri" w:cs="Calibri"/>
                              <w:w w:val="95"/>
                              <w:sz w:val="14"/>
                              <w:szCs w:val="14"/>
                            </w:rPr>
                            <w:t xml:space="preserve">Extension is a joint program of Virginia Tech, Virginia State University, the U.S. Department of Agriculture, and state and local governments.  </w:t>
                          </w:r>
                        </w:p>
                        <w:p w:rsidR="005F68B1" w:rsidRPr="001C156C" w:rsidRDefault="005F68B1" w:rsidP="005F68B1">
                          <w:pPr>
                            <w:spacing w:before="100"/>
                            <w:jc w:val="right"/>
                            <w:rPr>
                              <w:rFonts w:ascii="Calibri" w:hAnsi="Calibri"/>
                              <w:w w:val="88"/>
                              <w:sz w:val="12"/>
                              <w:szCs w:val="12"/>
                            </w:rPr>
                          </w:pPr>
                          <w:r w:rsidRPr="001C156C">
                            <w:rPr>
                              <w:rStyle w:val="mediumtext"/>
                              <w:rFonts w:ascii="Calibri" w:hAnsi="Calibri"/>
                              <w:w w:val="88"/>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w:t>
                          </w:r>
                        </w:p>
                        <w:p w:rsidR="00F233AF" w:rsidRPr="009B00FE" w:rsidRDefault="00F233AF" w:rsidP="00612ED7">
                          <w:pPr>
                            <w:jc w:val="right"/>
                            <w:rPr>
                              <w:sz w:val="12"/>
                              <w:szCs w:val="12"/>
                            </w:rPr>
                          </w:pPr>
                        </w:p>
                        <w:p w:rsidR="001778E1" w:rsidRDefault="001778E1" w:rsidP="00612ED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3FE69" id="_x0000_t202" coordsize="21600,21600" o:spt="202" path="m,l,21600r21600,l21600,xe">
              <v:stroke joinstyle="miter"/>
              <v:path gradientshapeok="t" o:connecttype="rect"/>
            </v:shapetype>
            <v:shape id="Text Box 21" o:spid="_x0000_s1028" type="#_x0000_t202" style="position:absolute;margin-left:50pt;margin-top:723.6pt;width:394.95pt;height:5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" filled="f" stroked="f">
              <v:textbox>
                <w:txbxContent>
                  <w:p w:rsidR="00F233AF" w:rsidRDefault="00F233AF" w:rsidP="00612ED7">
                    <w:pPr>
                      <w:jc w:val="right"/>
                      <w:rPr>
                        <w:spacing w:val="60"/>
                        <w:sz w:val="14"/>
                      </w:rPr>
                    </w:pPr>
                    <w:r>
                      <w:rPr>
                        <w:spacing w:val="60"/>
                        <w:sz w:val="14"/>
                      </w:rPr>
                      <w:t>VIRGINIA POLYTECHNIC INSTITUTE AND STATE UNIVERSITY</w:t>
                    </w:r>
                  </w:p>
                  <w:p w:rsidR="00612ED7" w:rsidRPr="00612ED7" w:rsidRDefault="00F233AF" w:rsidP="00612ED7">
                    <w:pPr>
                      <w:widowControl w:val="0"/>
                      <w:autoSpaceDE w:val="0"/>
                      <w:autoSpaceDN w:val="0"/>
                      <w:adjustRightInd w:val="0"/>
                      <w:spacing w:before="60" w:after="40"/>
                      <w:jc w:val="right"/>
                      <w:rPr>
                        <w:rFonts w:ascii="Calibri" w:hAnsi="Calibri" w:cs="Calibri"/>
                        <w:w w:val="95"/>
                        <w:sz w:val="14"/>
                        <w:szCs w:val="14"/>
                      </w:rPr>
                    </w:pPr>
                    <w:r w:rsidRPr="00612ED7">
                      <w:rPr>
                        <w:rFonts w:ascii="Calibri" w:hAnsi="Calibri" w:cs="Calibri"/>
                        <w:w w:val="95"/>
                        <w:sz w:val="14"/>
                        <w:szCs w:val="14"/>
                      </w:rPr>
                      <w:t xml:space="preserve">Extension is a joint program of Virginia Tech, Virginia State University, the U.S. Department of Agriculture, and state and local governments.  </w:t>
                    </w:r>
                  </w:p>
                  <w:p w:rsidR="005F68B1" w:rsidRPr="001C156C" w:rsidRDefault="005F68B1" w:rsidP="005F68B1">
                    <w:pPr>
                      <w:spacing w:before="100"/>
                      <w:jc w:val="right"/>
                      <w:rPr>
                        <w:rFonts w:ascii="Calibri" w:hAnsi="Calibri"/>
                        <w:w w:val="88"/>
                        <w:sz w:val="12"/>
                        <w:szCs w:val="12"/>
                      </w:rPr>
                    </w:pPr>
                    <w:r w:rsidRPr="001C156C">
                      <w:rPr>
                        <w:rStyle w:val="mediumtext"/>
                        <w:rFonts w:ascii="Calibri" w:hAnsi="Calibri"/>
                        <w:w w:val="88"/>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w:t>
                    </w:r>
                  </w:p>
                  <w:p w:rsidR="00F233AF" w:rsidRPr="009B00FE" w:rsidRDefault="00F233AF" w:rsidP="00612ED7">
                    <w:pPr>
                      <w:jc w:val="right"/>
                      <w:rPr>
                        <w:sz w:val="12"/>
                        <w:szCs w:val="12"/>
                      </w:rPr>
                    </w:pPr>
                  </w:p>
                  <w:p w:rsidR="001778E1" w:rsidRDefault="001778E1" w:rsidP="00612ED7">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414" w:rsidRDefault="00457414">
      <w:r>
        <w:separator/>
      </w:r>
    </w:p>
  </w:footnote>
  <w:footnote w:type="continuationSeparator" w:id="0">
    <w:p w:rsidR="00457414" w:rsidRDefault="004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E1" w:rsidRDefault="0043114C">
    <w:r>
      <w:rPr>
        <w:noProof/>
      </w:rPr>
      <mc:AlternateContent>
        <mc:Choice Requires="wps">
          <w:drawing>
            <wp:anchor distT="0" distB="0" distL="114298" distR="114298" simplePos="0" relativeHeight="251654656" behindDoc="0" locked="0" layoutInCell="1" allowOverlap="1" wp14:anchorId="109AD7DE" wp14:editId="3047025D">
              <wp:simplePos x="0" y="0"/>
              <wp:positionH relativeFrom="page">
                <wp:posOffset>739774</wp:posOffset>
              </wp:positionH>
              <wp:positionV relativeFrom="page">
                <wp:posOffset>859790</wp:posOffset>
              </wp:positionV>
              <wp:extent cx="0" cy="8055610"/>
              <wp:effectExtent l="0" t="0" r="25400" b="215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5610"/>
                      </a:xfrm>
                      <a:prstGeom prst="line">
                        <a:avLst/>
                      </a:prstGeom>
                      <a:noFill/>
                      <a:ln w="381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F86C345" id="Line 14" o:spid="_x0000_s1026" style="position:absolute;flip:y;z-index:2516546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8.25pt,67.7pt" to="58.2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E1" w:rsidRDefault="00690790">
    <w:r>
      <w:rPr>
        <w:noProof/>
      </w:rPr>
      <mc:AlternateContent>
        <mc:Choice Requires="wps">
          <w:drawing>
            <wp:anchor distT="0" distB="0" distL="114300" distR="114300" simplePos="0" relativeHeight="251658752" behindDoc="0" locked="0" layoutInCell="1" allowOverlap="1" wp14:anchorId="68FF1AEA" wp14:editId="3DF513DD">
              <wp:simplePos x="0" y="0"/>
              <wp:positionH relativeFrom="page">
                <wp:posOffset>3196742</wp:posOffset>
              </wp:positionH>
              <wp:positionV relativeFrom="page">
                <wp:posOffset>431597</wp:posOffset>
              </wp:positionV>
              <wp:extent cx="3653079" cy="112776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079" cy="1127760"/>
                      </a:xfrm>
                      <a:prstGeom prst="rect">
                        <a:avLst/>
                      </a:prstGeom>
                      <a:noFill/>
                      <a:ln>
                        <a:noFill/>
                      </a:ln>
                      <a:extLst>
                        <a:ext uri="{909E8E84-426E-40dd-AFC4-6F175D3DCCD1}"/>
                        <a:ext uri="{91240B29-F687-4f45-9708-019B960494DF}"/>
                      </a:extLst>
                    </wps:spPr>
                    <wps:txbx>
                      <w:txbxContent>
                        <w:p w:rsidR="00690790" w:rsidRDefault="00690790" w:rsidP="00690790">
                          <w:pPr>
                            <w:spacing w:line="200" w:lineRule="exact"/>
                            <w:rPr>
                              <w:b/>
                              <w:sz w:val="17"/>
                            </w:rPr>
                          </w:pPr>
                          <w:r>
                            <w:rPr>
                              <w:b/>
                              <w:sz w:val="17"/>
                            </w:rPr>
                            <w:t>Virginia Cooperative Extension</w:t>
                          </w:r>
                          <w:r>
                            <w:rPr>
                              <w:b/>
                              <w:sz w:val="17"/>
                            </w:rPr>
                            <w:tab/>
                            <w:t>Virginia Cooperative Extension</w:t>
                          </w:r>
                        </w:p>
                        <w:p w:rsidR="00690790" w:rsidRPr="00A55A35" w:rsidRDefault="00690790" w:rsidP="00690790">
                          <w:pPr>
                            <w:spacing w:line="200" w:lineRule="exact"/>
                            <w:rPr>
                              <w:b/>
                              <w:sz w:val="16"/>
                              <w:szCs w:val="16"/>
                            </w:rPr>
                          </w:pPr>
                          <w:r>
                            <w:rPr>
                              <w:b/>
                              <w:sz w:val="16"/>
                              <w:szCs w:val="16"/>
                            </w:rPr>
                            <w:t>Westmoreland County</w:t>
                          </w:r>
                          <w:r>
                            <w:rPr>
                              <w:b/>
                              <w:sz w:val="16"/>
                              <w:szCs w:val="16"/>
                            </w:rPr>
                            <w:tab/>
                          </w:r>
                          <w:r>
                            <w:rPr>
                              <w:b/>
                              <w:sz w:val="16"/>
                              <w:szCs w:val="16"/>
                            </w:rPr>
                            <w:tab/>
                            <w:t>Richmond County</w:t>
                          </w:r>
                        </w:p>
                        <w:p w:rsidR="00690790" w:rsidRPr="00A64745" w:rsidRDefault="00690790" w:rsidP="00690790">
                          <w:pPr>
                            <w:spacing w:line="200" w:lineRule="exact"/>
                            <w:rPr>
                              <w:sz w:val="16"/>
                              <w:szCs w:val="16"/>
                            </w:rPr>
                          </w:pPr>
                          <w:r>
                            <w:rPr>
                              <w:sz w:val="16"/>
                              <w:szCs w:val="16"/>
                            </w:rPr>
                            <w:t>18849 Kings Highway</w:t>
                          </w:r>
                          <w:r>
                            <w:rPr>
                              <w:sz w:val="16"/>
                              <w:szCs w:val="16"/>
                            </w:rPr>
                            <w:tab/>
                          </w:r>
                          <w:r>
                            <w:rPr>
                              <w:sz w:val="16"/>
                              <w:szCs w:val="16"/>
                            </w:rPr>
                            <w:tab/>
                            <w:t>460 Main Street</w:t>
                          </w:r>
                        </w:p>
                        <w:p w:rsidR="00690790" w:rsidRPr="00A64745" w:rsidRDefault="00690790" w:rsidP="00690790">
                          <w:pPr>
                            <w:spacing w:line="200" w:lineRule="exact"/>
                            <w:rPr>
                              <w:sz w:val="16"/>
                              <w:szCs w:val="16"/>
                            </w:rPr>
                          </w:pPr>
                          <w:r>
                            <w:rPr>
                              <w:sz w:val="16"/>
                              <w:szCs w:val="16"/>
                            </w:rPr>
                            <w:t>P.O. Box 8</w:t>
                          </w:r>
                          <w:r>
                            <w:rPr>
                              <w:sz w:val="16"/>
                              <w:szCs w:val="16"/>
                            </w:rPr>
                            <w:tab/>
                          </w:r>
                          <w:r>
                            <w:rPr>
                              <w:sz w:val="16"/>
                              <w:szCs w:val="16"/>
                            </w:rPr>
                            <w:tab/>
                          </w:r>
                          <w:r>
                            <w:rPr>
                              <w:sz w:val="16"/>
                              <w:szCs w:val="16"/>
                            </w:rPr>
                            <w:tab/>
                            <w:t>P.O. Box 152</w:t>
                          </w:r>
                        </w:p>
                        <w:p w:rsidR="00690790" w:rsidRPr="00A64745" w:rsidRDefault="00690790" w:rsidP="00690790">
                          <w:pPr>
                            <w:spacing w:line="200" w:lineRule="exact"/>
                            <w:rPr>
                              <w:sz w:val="16"/>
                              <w:szCs w:val="16"/>
                            </w:rPr>
                          </w:pPr>
                          <w:r>
                            <w:rPr>
                              <w:sz w:val="16"/>
                              <w:szCs w:val="16"/>
                            </w:rPr>
                            <w:t>Montross, VA  22520</w:t>
                          </w:r>
                          <w:r>
                            <w:rPr>
                              <w:sz w:val="16"/>
                              <w:szCs w:val="16"/>
                            </w:rPr>
                            <w:tab/>
                          </w:r>
                          <w:r>
                            <w:rPr>
                              <w:sz w:val="16"/>
                              <w:szCs w:val="16"/>
                            </w:rPr>
                            <w:tab/>
                            <w:t>Warsaw, VA  22572</w:t>
                          </w:r>
                        </w:p>
                        <w:p w:rsidR="00690790" w:rsidRPr="00A64745" w:rsidRDefault="00690790" w:rsidP="00690790">
                          <w:pPr>
                            <w:spacing w:line="200" w:lineRule="exact"/>
                            <w:rPr>
                              <w:sz w:val="16"/>
                              <w:szCs w:val="16"/>
                            </w:rPr>
                          </w:pPr>
                          <w:r w:rsidRPr="00A64745">
                            <w:rPr>
                              <w:sz w:val="16"/>
                              <w:szCs w:val="16"/>
                            </w:rPr>
                            <w:t>804-</w:t>
                          </w:r>
                          <w:r>
                            <w:rPr>
                              <w:sz w:val="16"/>
                              <w:szCs w:val="16"/>
                            </w:rPr>
                            <w:t>493-8924</w:t>
                          </w:r>
                          <w:r w:rsidRPr="00A64745">
                            <w:rPr>
                              <w:sz w:val="16"/>
                              <w:szCs w:val="16"/>
                            </w:rPr>
                            <w:t xml:space="preserve">  </w:t>
                          </w:r>
                          <w:r>
                            <w:rPr>
                              <w:sz w:val="16"/>
                              <w:szCs w:val="16"/>
                            </w:rPr>
                            <w:t xml:space="preserve"> </w:t>
                          </w:r>
                          <w:r w:rsidRPr="00A64745">
                            <w:rPr>
                              <w:sz w:val="16"/>
                              <w:szCs w:val="16"/>
                            </w:rPr>
                            <w:t>Fax: 804-</w:t>
                          </w:r>
                          <w:r>
                            <w:rPr>
                              <w:sz w:val="16"/>
                              <w:szCs w:val="16"/>
                            </w:rPr>
                            <w:t>493-8501</w:t>
                          </w:r>
                          <w:r>
                            <w:rPr>
                              <w:sz w:val="16"/>
                              <w:szCs w:val="16"/>
                            </w:rPr>
                            <w:tab/>
                            <w:t>804-333-3420   Fax: 804-333-9665</w:t>
                          </w:r>
                        </w:p>
                        <w:p w:rsidR="00690790" w:rsidRDefault="00457414" w:rsidP="00690790">
                          <w:pPr>
                            <w:rPr>
                              <w:sz w:val="16"/>
                              <w:szCs w:val="16"/>
                            </w:rPr>
                          </w:pPr>
                          <w:hyperlink r:id="rId1" w:history="1">
                            <w:r w:rsidR="00690790" w:rsidRPr="0035291F">
                              <w:rPr>
                                <w:rStyle w:val="Hyperlink"/>
                                <w:sz w:val="16"/>
                                <w:szCs w:val="16"/>
                              </w:rPr>
                              <w:t>wherdman@vt.edu</w:t>
                            </w:r>
                          </w:hyperlink>
                          <w:r w:rsidR="00690790">
                            <w:rPr>
                              <w:sz w:val="16"/>
                              <w:szCs w:val="16"/>
                            </w:rPr>
                            <w:tab/>
                          </w:r>
                          <w:r w:rsidR="00690790">
                            <w:rPr>
                              <w:sz w:val="16"/>
                              <w:szCs w:val="16"/>
                            </w:rPr>
                            <w:tab/>
                          </w:r>
                          <w:r w:rsidR="00690790">
                            <w:rPr>
                              <w:sz w:val="16"/>
                              <w:szCs w:val="16"/>
                            </w:rPr>
                            <w:tab/>
                          </w:r>
                          <w:hyperlink r:id="rId2" w:history="1">
                            <w:r w:rsidR="00690790" w:rsidRPr="0035291F">
                              <w:rPr>
                                <w:rStyle w:val="Hyperlink"/>
                                <w:sz w:val="16"/>
                                <w:szCs w:val="16"/>
                              </w:rPr>
                              <w:t>wherdman@vt.edu</w:t>
                            </w:r>
                          </w:hyperlink>
                        </w:p>
                        <w:p w:rsidR="001778E1" w:rsidRPr="00E119C4" w:rsidRDefault="00457414" w:rsidP="00690790">
                          <w:pPr>
                            <w:spacing w:line="200" w:lineRule="exact"/>
                          </w:pPr>
                          <w:hyperlink r:id="rId3" w:history="1">
                            <w:r w:rsidR="00690790" w:rsidRPr="0035291F">
                              <w:rPr>
                                <w:rStyle w:val="Hyperlink"/>
                                <w:sz w:val="16"/>
                                <w:szCs w:val="16"/>
                              </w:rPr>
                              <w:t>http://offices.ext.vt.edu/westmoreland/</w:t>
                            </w:r>
                          </w:hyperlink>
                          <w:r w:rsidR="00690790">
                            <w:rPr>
                              <w:sz w:val="16"/>
                              <w:szCs w:val="16"/>
                            </w:rPr>
                            <w:tab/>
                          </w:r>
                          <w:hyperlink r:id="rId4" w:history="1">
                            <w:r w:rsidR="00690790" w:rsidRPr="0035291F">
                              <w:rPr>
                                <w:rStyle w:val="Hyperlink"/>
                                <w:sz w:val="16"/>
                                <w:szCs w:val="16"/>
                              </w:rPr>
                              <w:t>http://offices.ext.vt.edu/richmond/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1AEA" id="_x0000_t202" coordsize="21600,21600" o:spt="202" path="m,l,21600r21600,l21600,xe">
              <v:stroke joinstyle="miter"/>
              <v:path gradientshapeok="t" o:connecttype="rect"/>
            </v:shapetype>
            <v:shape id="Text Box 29" o:spid="_x0000_s1027" type="#_x0000_t202" style="position:absolute;margin-left:251.7pt;margin-top:34pt;width:287.65pt;height:8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" filled="f" stroked="f">
              <v:textbox>
                <w:txbxContent>
                  <w:p w:rsidR="00690790" w:rsidRDefault="00690790" w:rsidP="00690790">
                    <w:pPr>
                      <w:spacing w:line="200" w:lineRule="exact"/>
                      <w:rPr>
                        <w:b/>
                        <w:sz w:val="17"/>
                      </w:rPr>
                    </w:pPr>
                    <w:r>
                      <w:rPr>
                        <w:b/>
                        <w:sz w:val="17"/>
                      </w:rPr>
                      <w:t>Virginia Cooperative Extension</w:t>
                    </w:r>
                    <w:r>
                      <w:rPr>
                        <w:b/>
                        <w:sz w:val="17"/>
                      </w:rPr>
                      <w:tab/>
                      <w:t>Virginia Cooperative Extension</w:t>
                    </w:r>
                  </w:p>
                  <w:p w:rsidR="00690790" w:rsidRPr="00A55A35" w:rsidRDefault="00690790" w:rsidP="00690790">
                    <w:pPr>
                      <w:spacing w:line="200" w:lineRule="exact"/>
                      <w:rPr>
                        <w:b/>
                        <w:sz w:val="16"/>
                        <w:szCs w:val="16"/>
                      </w:rPr>
                    </w:pPr>
                    <w:r>
                      <w:rPr>
                        <w:b/>
                        <w:sz w:val="16"/>
                        <w:szCs w:val="16"/>
                      </w:rPr>
                      <w:t>Westmoreland County</w:t>
                    </w:r>
                    <w:r>
                      <w:rPr>
                        <w:b/>
                        <w:sz w:val="16"/>
                        <w:szCs w:val="16"/>
                      </w:rPr>
                      <w:tab/>
                    </w:r>
                    <w:r>
                      <w:rPr>
                        <w:b/>
                        <w:sz w:val="16"/>
                        <w:szCs w:val="16"/>
                      </w:rPr>
                      <w:tab/>
                      <w:t>Richmond County</w:t>
                    </w:r>
                  </w:p>
                  <w:p w:rsidR="00690790" w:rsidRPr="00A64745" w:rsidRDefault="00690790" w:rsidP="00690790">
                    <w:pPr>
                      <w:spacing w:line="200" w:lineRule="exact"/>
                      <w:rPr>
                        <w:sz w:val="16"/>
                        <w:szCs w:val="16"/>
                      </w:rPr>
                    </w:pPr>
                    <w:r>
                      <w:rPr>
                        <w:sz w:val="16"/>
                        <w:szCs w:val="16"/>
                      </w:rPr>
                      <w:t>18849 Kings Highway</w:t>
                    </w:r>
                    <w:r>
                      <w:rPr>
                        <w:sz w:val="16"/>
                        <w:szCs w:val="16"/>
                      </w:rPr>
                      <w:tab/>
                    </w:r>
                    <w:r>
                      <w:rPr>
                        <w:sz w:val="16"/>
                        <w:szCs w:val="16"/>
                      </w:rPr>
                      <w:tab/>
                      <w:t>460 Main Street</w:t>
                    </w:r>
                  </w:p>
                  <w:p w:rsidR="00690790" w:rsidRPr="00A64745" w:rsidRDefault="00690790" w:rsidP="00690790">
                    <w:pPr>
                      <w:spacing w:line="200" w:lineRule="exact"/>
                      <w:rPr>
                        <w:sz w:val="16"/>
                        <w:szCs w:val="16"/>
                      </w:rPr>
                    </w:pPr>
                    <w:r>
                      <w:rPr>
                        <w:sz w:val="16"/>
                        <w:szCs w:val="16"/>
                      </w:rPr>
                      <w:t>P.O. Box 8</w:t>
                    </w:r>
                    <w:r>
                      <w:rPr>
                        <w:sz w:val="16"/>
                        <w:szCs w:val="16"/>
                      </w:rPr>
                      <w:tab/>
                    </w:r>
                    <w:r>
                      <w:rPr>
                        <w:sz w:val="16"/>
                        <w:szCs w:val="16"/>
                      </w:rPr>
                      <w:tab/>
                    </w:r>
                    <w:r>
                      <w:rPr>
                        <w:sz w:val="16"/>
                        <w:szCs w:val="16"/>
                      </w:rPr>
                      <w:tab/>
                      <w:t>P.O. Box 152</w:t>
                    </w:r>
                  </w:p>
                  <w:p w:rsidR="00690790" w:rsidRPr="00A64745" w:rsidRDefault="00690790" w:rsidP="00690790">
                    <w:pPr>
                      <w:spacing w:line="200" w:lineRule="exact"/>
                      <w:rPr>
                        <w:sz w:val="16"/>
                        <w:szCs w:val="16"/>
                      </w:rPr>
                    </w:pPr>
                    <w:proofErr w:type="spellStart"/>
                    <w:r>
                      <w:rPr>
                        <w:sz w:val="16"/>
                        <w:szCs w:val="16"/>
                      </w:rPr>
                      <w:t>Montross</w:t>
                    </w:r>
                    <w:proofErr w:type="spellEnd"/>
                    <w:r>
                      <w:rPr>
                        <w:sz w:val="16"/>
                        <w:szCs w:val="16"/>
                      </w:rPr>
                      <w:t>, VA  22520</w:t>
                    </w:r>
                    <w:r>
                      <w:rPr>
                        <w:sz w:val="16"/>
                        <w:szCs w:val="16"/>
                      </w:rPr>
                      <w:tab/>
                    </w:r>
                    <w:r>
                      <w:rPr>
                        <w:sz w:val="16"/>
                        <w:szCs w:val="16"/>
                      </w:rPr>
                      <w:tab/>
                      <w:t>Warsaw, VA  22572</w:t>
                    </w:r>
                  </w:p>
                  <w:p w:rsidR="00690790" w:rsidRPr="00A64745" w:rsidRDefault="00690790" w:rsidP="00690790">
                    <w:pPr>
                      <w:spacing w:line="200" w:lineRule="exact"/>
                      <w:rPr>
                        <w:sz w:val="16"/>
                        <w:szCs w:val="16"/>
                      </w:rPr>
                    </w:pPr>
                    <w:r w:rsidRPr="00A64745">
                      <w:rPr>
                        <w:sz w:val="16"/>
                        <w:szCs w:val="16"/>
                      </w:rPr>
                      <w:t>804-</w:t>
                    </w:r>
                    <w:r>
                      <w:rPr>
                        <w:sz w:val="16"/>
                        <w:szCs w:val="16"/>
                      </w:rPr>
                      <w:t>493-8924</w:t>
                    </w:r>
                    <w:r w:rsidRPr="00A64745">
                      <w:rPr>
                        <w:sz w:val="16"/>
                        <w:szCs w:val="16"/>
                      </w:rPr>
                      <w:t xml:space="preserve">  </w:t>
                    </w:r>
                    <w:r>
                      <w:rPr>
                        <w:sz w:val="16"/>
                        <w:szCs w:val="16"/>
                      </w:rPr>
                      <w:t xml:space="preserve"> </w:t>
                    </w:r>
                    <w:proofErr w:type="gramStart"/>
                    <w:r w:rsidRPr="00A64745">
                      <w:rPr>
                        <w:sz w:val="16"/>
                        <w:szCs w:val="16"/>
                      </w:rPr>
                      <w:t>Fax:</w:t>
                    </w:r>
                    <w:proofErr w:type="gramEnd"/>
                    <w:r w:rsidRPr="00A64745">
                      <w:rPr>
                        <w:sz w:val="16"/>
                        <w:szCs w:val="16"/>
                      </w:rPr>
                      <w:t xml:space="preserve"> 804-</w:t>
                    </w:r>
                    <w:r>
                      <w:rPr>
                        <w:sz w:val="16"/>
                        <w:szCs w:val="16"/>
                      </w:rPr>
                      <w:t>493-8501</w:t>
                    </w:r>
                    <w:r>
                      <w:rPr>
                        <w:sz w:val="16"/>
                        <w:szCs w:val="16"/>
                      </w:rPr>
                      <w:tab/>
                      <w:t>804-333-3420   Fax: 804-333-9665</w:t>
                    </w:r>
                  </w:p>
                  <w:p w:rsidR="00690790" w:rsidRDefault="003843E7" w:rsidP="00690790">
                    <w:pPr>
                      <w:rPr>
                        <w:sz w:val="16"/>
                        <w:szCs w:val="16"/>
                      </w:rPr>
                    </w:pPr>
                    <w:hyperlink r:id="rId5" w:history="1">
                      <w:r w:rsidR="00690790" w:rsidRPr="0035291F">
                        <w:rPr>
                          <w:rStyle w:val="Hyperlink"/>
                          <w:sz w:val="16"/>
                          <w:szCs w:val="16"/>
                        </w:rPr>
                        <w:t>wherdman@vt.edu</w:t>
                      </w:r>
                    </w:hyperlink>
                    <w:r w:rsidR="00690790">
                      <w:rPr>
                        <w:sz w:val="16"/>
                        <w:szCs w:val="16"/>
                      </w:rPr>
                      <w:tab/>
                    </w:r>
                    <w:r w:rsidR="00690790">
                      <w:rPr>
                        <w:sz w:val="16"/>
                        <w:szCs w:val="16"/>
                      </w:rPr>
                      <w:tab/>
                    </w:r>
                    <w:r w:rsidR="00690790">
                      <w:rPr>
                        <w:sz w:val="16"/>
                        <w:szCs w:val="16"/>
                      </w:rPr>
                      <w:tab/>
                    </w:r>
                    <w:hyperlink r:id="rId6" w:history="1">
                      <w:r w:rsidR="00690790" w:rsidRPr="0035291F">
                        <w:rPr>
                          <w:rStyle w:val="Hyperlink"/>
                          <w:sz w:val="16"/>
                          <w:szCs w:val="16"/>
                        </w:rPr>
                        <w:t>wherdman@vt.edu</w:t>
                      </w:r>
                    </w:hyperlink>
                  </w:p>
                  <w:p w:rsidR="001778E1" w:rsidRPr="00E119C4" w:rsidRDefault="003843E7" w:rsidP="00690790">
                    <w:pPr>
                      <w:spacing w:line="200" w:lineRule="exact"/>
                    </w:pPr>
                    <w:hyperlink r:id="rId7" w:history="1">
                      <w:r w:rsidR="00690790" w:rsidRPr="0035291F">
                        <w:rPr>
                          <w:rStyle w:val="Hyperlink"/>
                          <w:sz w:val="16"/>
                          <w:szCs w:val="16"/>
                        </w:rPr>
                        <w:t>http://offices.ext.vt.edu/westmoreland/</w:t>
                      </w:r>
                    </w:hyperlink>
                    <w:r w:rsidR="00690790">
                      <w:rPr>
                        <w:sz w:val="16"/>
                        <w:szCs w:val="16"/>
                      </w:rPr>
                      <w:tab/>
                    </w:r>
                    <w:hyperlink r:id="rId8" w:history="1">
                      <w:r w:rsidR="00690790" w:rsidRPr="0035291F">
                        <w:rPr>
                          <w:rStyle w:val="Hyperlink"/>
                          <w:sz w:val="16"/>
                          <w:szCs w:val="16"/>
                        </w:rPr>
                        <w:t>http://offices.ext.vt.edu/richmond/</w:t>
                      </w:r>
                    </w:hyperlink>
                  </w:p>
                </w:txbxContent>
              </v:textbox>
              <w10:wrap anchorx="page" anchory="page"/>
            </v:shape>
          </w:pict>
        </mc:Fallback>
      </mc:AlternateContent>
    </w:r>
    <w:r w:rsidR="0043114C">
      <w:rPr>
        <w:noProof/>
      </w:rPr>
      <w:drawing>
        <wp:anchor distT="0" distB="0" distL="114300" distR="114300" simplePos="0" relativeHeight="251660800" behindDoc="0" locked="0" layoutInCell="1" allowOverlap="1" wp14:anchorId="0FA93266" wp14:editId="4B415B06">
          <wp:simplePos x="0" y="0"/>
          <wp:positionH relativeFrom="page">
            <wp:posOffset>721360</wp:posOffset>
          </wp:positionH>
          <wp:positionV relativeFrom="page">
            <wp:posOffset>429895</wp:posOffset>
          </wp:positionV>
          <wp:extent cx="1563370" cy="648970"/>
          <wp:effectExtent l="0" t="0" r="11430" b="11430"/>
          <wp:wrapThrough wrapText="bothSides">
            <wp:wrapPolygon edited="0">
              <wp:start x="0" y="0"/>
              <wp:lineTo x="0" y="21135"/>
              <wp:lineTo x="21407" y="21135"/>
              <wp:lineTo x="21407" y="0"/>
              <wp:lineTo x="0"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14C">
      <w:rPr>
        <w:noProof/>
      </w:rPr>
      <mc:AlternateContent>
        <mc:Choice Requires="wps">
          <w:drawing>
            <wp:anchor distT="0" distB="0" distL="114299" distR="114299" simplePos="0" relativeHeight="251659776" behindDoc="0" locked="0" layoutInCell="1" allowOverlap="1" wp14:anchorId="1DB87520" wp14:editId="2FABA66C">
              <wp:simplePos x="0" y="0"/>
              <wp:positionH relativeFrom="page">
                <wp:posOffset>742950</wp:posOffset>
              </wp:positionH>
              <wp:positionV relativeFrom="page">
                <wp:posOffset>1259840</wp:posOffset>
              </wp:positionV>
              <wp:extent cx="18415" cy="7807960"/>
              <wp:effectExtent l="0" t="0" r="32385" b="1524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 cy="7807960"/>
                      </a:xfrm>
                      <a:prstGeom prst="line">
                        <a:avLst/>
                      </a:prstGeom>
                      <a:noFill/>
                      <a:ln w="381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C809C2A" id="Line 32"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5pt,99.2pt" to="59.9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" strokeweight=".3pt">
              <w10:wrap anchorx="page" anchory="page"/>
            </v:line>
          </w:pict>
        </mc:Fallback>
      </mc:AlternateContent>
    </w:r>
    <w:r w:rsidR="0043114C">
      <w:rPr>
        <w:noProof/>
      </w:rPr>
      <mc:AlternateContent>
        <mc:Choice Requires="wps">
          <w:drawing>
            <wp:anchor distT="0" distB="0" distL="114300" distR="114300" simplePos="0" relativeHeight="251657728" behindDoc="0" locked="0" layoutInCell="1" allowOverlap="1" wp14:anchorId="4872189A" wp14:editId="3FBB253C">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7AAA" id="Rectangle 25" o:spid="_x0000_s1026" style="position:absolute;margin-left:71.3pt;margin-top:0;width:476.8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" filled="f" strokecolor="white" strokeweight="0">
              <w10:wrap type="square" anchorx="page" anchory="page"/>
            </v:rect>
          </w:pict>
        </mc:Fallback>
      </mc:AlternateContent>
    </w:r>
    <w:r w:rsidR="00BD17EB" w:rsidRPr="00BD17E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690790"/>
    <w:rsid w:val="000A1019"/>
    <w:rsid w:val="00107729"/>
    <w:rsid w:val="001778E1"/>
    <w:rsid w:val="001C156C"/>
    <w:rsid w:val="0028059E"/>
    <w:rsid w:val="00310BF5"/>
    <w:rsid w:val="00375B9B"/>
    <w:rsid w:val="003843E7"/>
    <w:rsid w:val="0043114C"/>
    <w:rsid w:val="00457414"/>
    <w:rsid w:val="00504090"/>
    <w:rsid w:val="005159B3"/>
    <w:rsid w:val="005F68B1"/>
    <w:rsid w:val="00612ED7"/>
    <w:rsid w:val="006475AC"/>
    <w:rsid w:val="00690790"/>
    <w:rsid w:val="006E3119"/>
    <w:rsid w:val="0074154E"/>
    <w:rsid w:val="0078796C"/>
    <w:rsid w:val="008C2C46"/>
    <w:rsid w:val="008D7864"/>
    <w:rsid w:val="00B73A2D"/>
    <w:rsid w:val="00BD17EB"/>
    <w:rsid w:val="00D82BDE"/>
    <w:rsid w:val="00E211AA"/>
    <w:rsid w:val="00E27F1C"/>
    <w:rsid w:val="00EA4D92"/>
    <w:rsid w:val="00ED6306"/>
    <w:rsid w:val="00EF5E73"/>
    <w:rsid w:val="00F21E2E"/>
    <w:rsid w:val="00F233AF"/>
    <w:rsid w:val="00F44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1378128-BCCF-4901-9C1F-BDA986C2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E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ediumtext">
    <w:name w:val="mediumtext"/>
    <w:basedOn w:val="DefaultParagraphFont"/>
    <w:rsid w:val="005F68B1"/>
  </w:style>
  <w:style w:type="paragraph" w:styleId="BalloonText">
    <w:name w:val="Balloon Text"/>
    <w:basedOn w:val="Normal"/>
    <w:link w:val="BalloonTextChar"/>
    <w:uiPriority w:val="99"/>
    <w:semiHidden/>
    <w:unhideWhenUsed/>
    <w:rsid w:val="00384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hyperlink" Target="http://offices.ext.vt.edu/richmond/" TargetMode="External"/><Relationship Id="rId3" Type="http://schemas.openxmlformats.org/officeDocument/2006/relationships/hyperlink" Target="http://offices.ext.vt.edu/westmoreland/" TargetMode="External"/><Relationship Id="rId7" Type="http://schemas.openxmlformats.org/officeDocument/2006/relationships/hyperlink" Target="http://offices.ext.vt.edu/westmoreland/" TargetMode="External"/><Relationship Id="rId2" Type="http://schemas.openxmlformats.org/officeDocument/2006/relationships/hyperlink" Target="mailto:wherdman@vt.edu" TargetMode="External"/><Relationship Id="rId1" Type="http://schemas.openxmlformats.org/officeDocument/2006/relationships/hyperlink" Target="mailto:wherdman@vt.edu" TargetMode="External"/><Relationship Id="rId6" Type="http://schemas.openxmlformats.org/officeDocument/2006/relationships/hyperlink" Target="mailto:wherdman@vt.edu" TargetMode="External"/><Relationship Id="rId5" Type="http://schemas.openxmlformats.org/officeDocument/2006/relationships/hyperlink" Target="mailto:wherdman@vt.edu" TargetMode="External"/><Relationship Id="rId4" Type="http://schemas.openxmlformats.org/officeDocument/2006/relationships/hyperlink" Target="http://offices.ext.vt.edu/richmond/" TargetMode="Externa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wherdman\Downloads\VCE-letterhead-color_12-11-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CCE5-3AD0-499E-8F97-8CC3283B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VCE-letterhead-color_12-11-17 (1)</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Virginia Tech Letterhead</vt:lpstr>
    </vt:vector>
  </TitlesOfParts>
  <Manager/>
  <Company>Virginia Tech</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subject/>
  <dc:creator>sed-wherdman</dc:creator>
  <cp:keywords/>
  <dc:description/>
  <cp:lastModifiedBy>Kemp, Tina</cp:lastModifiedBy>
  <cp:revision>2</cp:revision>
  <cp:lastPrinted>2018-02-16T15:25:00Z</cp:lastPrinted>
  <dcterms:created xsi:type="dcterms:W3CDTF">2018-02-20T14:36:00Z</dcterms:created>
  <dcterms:modified xsi:type="dcterms:W3CDTF">2018-02-20T14:36:00Z</dcterms:modified>
  <cp:category/>
</cp:coreProperties>
</file>